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43814" w14:textId="3F0F38FF" w:rsidR="00AB0B16" w:rsidRPr="00AB0B16" w:rsidRDefault="00AB0B16" w:rsidP="00E84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16">
        <w:rPr>
          <w:rFonts w:ascii="Times New Roman" w:hAnsi="Times New Roman" w:cs="Times New Roman"/>
          <w:b/>
          <w:sz w:val="28"/>
          <w:szCs w:val="28"/>
        </w:rPr>
        <w:t>Школы Тульской области готовы к реализации Профориентационного минимума</w:t>
      </w:r>
    </w:p>
    <w:p w14:paraId="32589680" w14:textId="7D708CBD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>С целью решения задач по развитию экономики и укреплению технологического</w:t>
      </w:r>
    </w:p>
    <w:p w14:paraId="1123201D" w14:textId="77777777" w:rsidR="00232211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>суверенитета Российской Федерации с 1 сентября 2023 года во всех школах Российской Федерации в 6-11 классах внедряется единая модель профориентационной деятельности, получившая название «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минимум» (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896694" w14:textId="7656C0CB" w:rsidR="006568DE" w:rsidRPr="00AB0B16" w:rsidRDefault="00232211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- э</w:t>
      </w:r>
      <w:r w:rsidR="006568DE" w:rsidRPr="00AB0B16">
        <w:rPr>
          <w:rFonts w:ascii="Times New Roman" w:hAnsi="Times New Roman" w:cs="Times New Roman"/>
          <w:sz w:val="28"/>
          <w:szCs w:val="28"/>
        </w:rPr>
        <w:t>то прежде всего единый набор современных профориентационных практик и инструментов, которые доказали свою эффективность в ходе реализации проекта «Билет в будущее» и востребованность среди детей и педагогов.</w:t>
      </w:r>
    </w:p>
    <w:p w14:paraId="792F23A1" w14:textId="7AC8C7F0" w:rsidR="008269EF" w:rsidRPr="00AB0B16" w:rsidRDefault="008269EF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В Тульской области в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релизацию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включились 444 образовательные организации, реализующие программы общего образования. Из них 194 учреждения являются участниками федерального проекта «Билет в будущее».</w:t>
      </w:r>
    </w:p>
    <w:p w14:paraId="11032B60" w14:textId="0AFBE321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будет реализовано в общеобразовательной организации через один из трех уровней</w:t>
      </w:r>
      <w:r w:rsidR="00232211" w:rsidRPr="00AB0B16">
        <w:rPr>
          <w:rFonts w:ascii="Times New Roman" w:hAnsi="Times New Roman" w:cs="Times New Roman"/>
          <w:sz w:val="28"/>
          <w:szCs w:val="28"/>
        </w:rPr>
        <w:t>:</w:t>
      </w:r>
    </w:p>
    <w:p w14:paraId="41A3B247" w14:textId="51E88923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включает в себя 3 направления деятельности: </w:t>
      </w:r>
      <w:r w:rsidR="00232211" w:rsidRPr="00AB0B16">
        <w:rPr>
          <w:rFonts w:ascii="Times New Roman" w:hAnsi="Times New Roman" w:cs="Times New Roman"/>
          <w:sz w:val="28"/>
          <w:szCs w:val="28"/>
        </w:rPr>
        <w:t>у</w:t>
      </w:r>
      <w:r w:rsidRPr="00AB0B16">
        <w:rPr>
          <w:rFonts w:ascii="Times New Roman" w:hAnsi="Times New Roman" w:cs="Times New Roman"/>
          <w:sz w:val="28"/>
          <w:szCs w:val="28"/>
        </w:rPr>
        <w:t xml:space="preserve">рочная деятельность; </w:t>
      </w:r>
      <w:r w:rsidR="00232211" w:rsidRPr="00AB0B16">
        <w:rPr>
          <w:rFonts w:ascii="Times New Roman" w:hAnsi="Times New Roman" w:cs="Times New Roman"/>
          <w:sz w:val="28"/>
          <w:szCs w:val="28"/>
        </w:rPr>
        <w:t>в</w:t>
      </w:r>
      <w:r w:rsidRPr="00AB0B16">
        <w:rPr>
          <w:rFonts w:ascii="Times New Roman" w:hAnsi="Times New Roman" w:cs="Times New Roman"/>
          <w:sz w:val="28"/>
          <w:szCs w:val="28"/>
        </w:rPr>
        <w:t>неурочная деятельность: курс занятий «Россия - мои горизонты»; взаимодействие с родителями.</w:t>
      </w:r>
    </w:p>
    <w:p w14:paraId="2DCFBC97" w14:textId="77777777" w:rsidR="00546D4E" w:rsidRPr="00AB0B16" w:rsidRDefault="00546D4E" w:rsidP="0054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Курс «Россия - мои горизонты» будет реализован во всех классах с 6 по 11. </w:t>
      </w:r>
    </w:p>
    <w:p w14:paraId="60E1E27F" w14:textId="6BFD0FFE" w:rsidR="00546D4E" w:rsidRPr="00AB0B16" w:rsidRDefault="00546D4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Информация курса поможет ребятам познакомиться с наиболее значимыми для нашего государства отраслями экономики, познакомиться с различными перспективными профессиями и специальностями, пройти профориентационную диагностику и определить для себя наиболее интересные профессиональные сферы и направления обучения. Подробнее о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и материалах курса педагоги, школьники и их родители могут познакомиться на платформе проекта «Билет в будущее» в разделе «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https://bvbinfo.ru/profminimum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FB34AB" w14:textId="5DACA2DC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На основном уровне </w:t>
      </w:r>
      <w:r w:rsidR="00232211" w:rsidRPr="00AB0B16">
        <w:rPr>
          <w:rFonts w:ascii="Times New Roman" w:hAnsi="Times New Roman" w:cs="Times New Roman"/>
          <w:sz w:val="28"/>
          <w:szCs w:val="28"/>
        </w:rPr>
        <w:t>к трем указанным направлениям деятельности</w:t>
      </w:r>
      <w:r w:rsidRPr="00AB0B16">
        <w:rPr>
          <w:rFonts w:ascii="Times New Roman" w:hAnsi="Times New Roman" w:cs="Times New Roman"/>
          <w:sz w:val="28"/>
          <w:szCs w:val="28"/>
        </w:rPr>
        <w:t xml:space="preserve"> добавляются «Практико-ориентированный модуль» и «Дополнительное образование».</w:t>
      </w:r>
    </w:p>
    <w:p w14:paraId="167A1B20" w14:textId="4A8B1CAA" w:rsidR="00546D4E" w:rsidRPr="00AB0B16" w:rsidRDefault="00546D4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Осваивая практико-ориентированный модуль ребята смогут посетить предприятия региона, побывать на мастер-классах и профессиональных пробах в </w:t>
      </w:r>
      <w:r w:rsidR="008269EF" w:rsidRPr="00AB0B16">
        <w:rPr>
          <w:rFonts w:ascii="Times New Roman" w:hAnsi="Times New Roman" w:cs="Times New Roman"/>
          <w:sz w:val="28"/>
          <w:szCs w:val="28"/>
        </w:rPr>
        <w:t>техникумах, колледжах и вузах нашего региона. От опытных наставников узнают о важности продукции, выпускаемой предприятиями, познакомятся с представителями разных профессий, попробуют сами выполнить различные профессиональные действия.</w:t>
      </w:r>
    </w:p>
    <w:p w14:paraId="5733E8E2" w14:textId="5EB31A76" w:rsidR="008269EF" w:rsidRPr="00AB0B16" w:rsidRDefault="008269EF" w:rsidP="0082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Чтобы совместить профессиональные интересы и увлечения ребята смогут выбрать различные кружки профориентационной направленности в </w:t>
      </w:r>
      <w:r w:rsidRPr="00AB0B16">
        <w:rPr>
          <w:rFonts w:ascii="Times New Roman" w:hAnsi="Times New Roman" w:cs="Times New Roman"/>
          <w:sz w:val="28"/>
          <w:szCs w:val="28"/>
        </w:rPr>
        <w:lastRenderedPageBreak/>
        <w:t xml:space="preserve">Навигаторе дополнительного образования детей на портале </w:t>
      </w:r>
      <w:hyperlink r:id="rId5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https://dopobr.tularegion.ru/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3084" w14:textId="2413BABB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И </w:t>
      </w:r>
      <w:r w:rsidR="008269EF" w:rsidRPr="00AB0B16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AB0B16">
        <w:rPr>
          <w:rFonts w:ascii="Times New Roman" w:hAnsi="Times New Roman" w:cs="Times New Roman"/>
          <w:sz w:val="28"/>
          <w:szCs w:val="28"/>
        </w:rPr>
        <w:t xml:space="preserve">на продвинутом уровне в программе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появляется направление «Профессиональное обучение», </w:t>
      </w:r>
      <w:r w:rsidR="00232211" w:rsidRPr="00AB0B16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Pr="00AB0B16">
        <w:rPr>
          <w:rFonts w:ascii="Times New Roman" w:hAnsi="Times New Roman" w:cs="Times New Roman"/>
          <w:sz w:val="28"/>
          <w:szCs w:val="28"/>
        </w:rPr>
        <w:t>школьник</w:t>
      </w:r>
      <w:r w:rsidR="00232211" w:rsidRPr="00AB0B16">
        <w:rPr>
          <w:rFonts w:ascii="Times New Roman" w:hAnsi="Times New Roman" w:cs="Times New Roman"/>
          <w:sz w:val="28"/>
          <w:szCs w:val="28"/>
        </w:rPr>
        <w:t>и смогут</w:t>
      </w:r>
      <w:r w:rsidRPr="00AB0B16">
        <w:rPr>
          <w:rFonts w:ascii="Times New Roman" w:hAnsi="Times New Roman" w:cs="Times New Roman"/>
          <w:sz w:val="28"/>
          <w:szCs w:val="28"/>
        </w:rPr>
        <w:t xml:space="preserve"> освоить первую профессию в период обучения в школе.</w:t>
      </w:r>
    </w:p>
    <w:p w14:paraId="23EF5993" w14:textId="07FDD858" w:rsidR="008269EF" w:rsidRPr="00AB0B16" w:rsidRDefault="008269EF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Организует обучение Центр опережающей профессиональной подготовки Тульской области, на сайте которого в разделе «Программы» размещена подробная информация о программах обучения для школьников </w:t>
      </w:r>
      <w:hyperlink r:id="rId6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https://copp71.ru/programs/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F7EE7" w14:textId="54BF24DB" w:rsidR="00B55D67" w:rsidRDefault="00AB0B16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Также с информацией о программах и площадках профессионального обучения школьников вы можете познакомиться в приказе министерства образования Тульской области от 20 марта 2023 года № </w:t>
      </w:r>
      <w:r w:rsidR="00B55D67" w:rsidRPr="00AB0B16">
        <w:rPr>
          <w:rFonts w:ascii="Times New Roman" w:hAnsi="Times New Roman" w:cs="Times New Roman"/>
          <w:sz w:val="28"/>
          <w:szCs w:val="28"/>
        </w:rPr>
        <w:t xml:space="preserve">522 </w:t>
      </w:r>
      <w:hyperlink r:id="rId7" w:history="1">
        <w:r w:rsidR="00B55D67" w:rsidRPr="00E7097D">
          <w:rPr>
            <w:rStyle w:val="a3"/>
            <w:rFonts w:ascii="Times New Roman" w:hAnsi="Times New Roman" w:cs="Times New Roman"/>
            <w:sz w:val="28"/>
            <w:szCs w:val="28"/>
          </w:rPr>
          <w:t>https://education.tularegion.ru/upload/iblock/499/cry8gpcqxw335sbwhulqrdounlzx99l1.pdf</w:t>
        </w:r>
      </w:hyperlink>
    </w:p>
    <w:p w14:paraId="61324D33" w14:textId="77777777" w:rsidR="00B55D67" w:rsidRPr="00AB0B16" w:rsidRDefault="00B55D67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292261" w14:textId="77CFD92F" w:rsidR="006568DE" w:rsidRPr="00AB0B16" w:rsidRDefault="00232211" w:rsidP="006568DE">
      <w:pPr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 </w:t>
      </w:r>
      <w:r w:rsidR="006568DE" w:rsidRPr="00AB0B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8DE" w:rsidRPr="00AB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0"/>
    <w:rsid w:val="000900EC"/>
    <w:rsid w:val="00232211"/>
    <w:rsid w:val="003C57CE"/>
    <w:rsid w:val="00546D4E"/>
    <w:rsid w:val="006568DE"/>
    <w:rsid w:val="008269EF"/>
    <w:rsid w:val="00AB0B16"/>
    <w:rsid w:val="00B55D67"/>
    <w:rsid w:val="00DE0520"/>
    <w:rsid w:val="00E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C67"/>
  <w15:chartTrackingRefBased/>
  <w15:docId w15:val="{DB5D0E08-AF67-4162-B7D8-C606C5B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D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tularegion.ru/upload/iblock/499/cry8gpcqxw335sbwhulqrdounlzx99l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pp71.ru/programs/" TargetMode="External"/><Relationship Id="rId5" Type="http://schemas.openxmlformats.org/officeDocument/2006/relationships/hyperlink" Target="https://dopobr.tularegion.ru/" TargetMode="External"/><Relationship Id="rId4" Type="http://schemas.openxmlformats.org/officeDocument/2006/relationships/hyperlink" Target="https://bvbinfo.ru/profminim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Нугаева</dc:creator>
  <cp:keywords/>
  <dc:description/>
  <cp:lastModifiedBy>sk15_User</cp:lastModifiedBy>
  <cp:revision>5</cp:revision>
  <dcterms:created xsi:type="dcterms:W3CDTF">2023-08-31T12:31:00Z</dcterms:created>
  <dcterms:modified xsi:type="dcterms:W3CDTF">2023-09-06T12:35:00Z</dcterms:modified>
</cp:coreProperties>
</file>